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C48ED" w14:textId="4F74DC91" w:rsidR="004A1228" w:rsidRPr="004A1228" w:rsidRDefault="004A1228" w:rsidP="004A122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="00734909" w:rsidRPr="00734909" w14:paraId="0D9BDBF8" w14:textId="77777777" w:rsidTr="00734909">
        <w:tc>
          <w:tcPr>
            <w:tcW w:w="3964" w:type="dxa"/>
          </w:tcPr>
          <w:p w14:paraId="30F09A11" w14:textId="77777777" w:rsidR="00734909" w:rsidRPr="00734909" w:rsidRDefault="00734909" w:rsidP="00734909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734909">
              <w:rPr>
                <w:rFonts w:ascii="Times New Roman" w:hAnsi="Times New Roman" w:cs="Times New Roman"/>
                <w:b/>
                <w:bCs/>
              </w:rPr>
              <w:t>KHOA PHÁP LUẬT QUỐC TẾ</w:t>
            </w:r>
          </w:p>
          <w:p w14:paraId="0F597A85" w14:textId="77777777" w:rsidR="00734909" w:rsidRPr="00734909" w:rsidRDefault="00734909" w:rsidP="00734909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734909">
              <w:rPr>
                <w:rFonts w:ascii="Times New Roman" w:hAnsi="Times New Roman" w:cs="Times New Roman"/>
                <w:b/>
                <w:bCs/>
              </w:rPr>
              <w:t>BỘ MÔN LUẬT</w:t>
            </w:r>
            <w:r w:rsidRPr="00734909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ASEAN VÀ CÁC LIÊN KẾT</w:t>
            </w:r>
            <w:r w:rsidRPr="00734909">
              <w:rPr>
                <w:rFonts w:ascii="Times New Roman" w:hAnsi="Times New Roman" w:cs="Times New Roman"/>
                <w:b/>
                <w:bCs/>
              </w:rPr>
              <w:t xml:space="preserve"> QUỐC TẾ</w:t>
            </w:r>
          </w:p>
          <w:p w14:paraId="0D65A437" w14:textId="77777777" w:rsidR="00734909" w:rsidRPr="00734909" w:rsidRDefault="00734909" w:rsidP="00734909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422BCFDE" w14:textId="77777777" w:rsidR="00734909" w:rsidRPr="00734909" w:rsidRDefault="00734909" w:rsidP="004A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86" w:type="dxa"/>
          </w:tcPr>
          <w:p w14:paraId="506AA83D" w14:textId="77777777" w:rsidR="00734909" w:rsidRPr="00734909" w:rsidRDefault="00734909" w:rsidP="007349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4909">
              <w:rPr>
                <w:rFonts w:ascii="Times New Roman" w:hAnsi="Times New Roman" w:cs="Times New Roman"/>
                <w:b/>
                <w:bCs/>
              </w:rPr>
              <w:t>CỘNG HÒA XÃ HỘI CHỦ NGHĨA VIỆT NAM</w:t>
            </w:r>
          </w:p>
          <w:p w14:paraId="26C51AE8" w14:textId="77777777" w:rsidR="00734909" w:rsidRPr="00734909" w:rsidRDefault="00734909" w:rsidP="007349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4909">
              <w:rPr>
                <w:rFonts w:ascii="Times New Roman" w:hAnsi="Times New Roman" w:cs="Times New Roman"/>
                <w:b/>
                <w:bCs/>
              </w:rPr>
              <w:t>Độc lập – Tự do – Hạnh phúc</w:t>
            </w:r>
          </w:p>
          <w:p w14:paraId="634D8D81" w14:textId="77777777" w:rsidR="00734909" w:rsidRDefault="00734909" w:rsidP="007349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vi-VN"/>
              </w:rPr>
            </w:pPr>
          </w:p>
          <w:p w14:paraId="72A5FB96" w14:textId="42BFB44E" w:rsidR="00734909" w:rsidRPr="00734909" w:rsidRDefault="00734909" w:rsidP="007349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4909">
              <w:rPr>
                <w:rFonts w:ascii="Times New Roman" w:hAnsi="Times New Roman" w:cs="Times New Roman"/>
                <w:b/>
                <w:bCs/>
                <w:i/>
                <w:iCs/>
              </w:rPr>
              <w:t>Hà Nội, ngày 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vi-VN"/>
              </w:rPr>
              <w:t>3</w:t>
            </w:r>
            <w:r w:rsidRPr="0073490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tháng 10 năm 2025</w:t>
            </w:r>
          </w:p>
          <w:p w14:paraId="25D23DDC" w14:textId="5FBB8FBE" w:rsidR="00734909" w:rsidRPr="00734909" w:rsidRDefault="00734909" w:rsidP="00734909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</w:tr>
    </w:tbl>
    <w:p w14:paraId="1D1A632D" w14:textId="77777777" w:rsidR="004A1228" w:rsidRPr="004A1228" w:rsidRDefault="004A1228" w:rsidP="004A1228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1228">
        <w:rPr>
          <w:rFonts w:ascii="Times New Roman" w:hAnsi="Times New Roman" w:cs="Times New Roman"/>
          <w:b/>
          <w:bCs/>
          <w:sz w:val="32"/>
          <w:szCs w:val="32"/>
        </w:rPr>
        <w:t>THÔNG BÁO</w:t>
      </w:r>
    </w:p>
    <w:p w14:paraId="06D7D4F2" w14:textId="2D1C60FA" w:rsidR="004A1228" w:rsidRPr="00734909" w:rsidRDefault="004A1228" w:rsidP="004A1228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734909">
        <w:rPr>
          <w:rFonts w:ascii="Times New Roman" w:hAnsi="Times New Roman" w:cs="Times New Roman"/>
          <w:i/>
          <w:iCs/>
          <w:sz w:val="28"/>
          <w:szCs w:val="28"/>
          <w:lang w:val="vi-VN"/>
        </w:rPr>
        <w:t>(</w:t>
      </w:r>
      <w:r w:rsidRPr="00734909">
        <w:rPr>
          <w:rFonts w:ascii="Times New Roman" w:hAnsi="Times New Roman" w:cs="Times New Roman"/>
          <w:i/>
          <w:iCs/>
          <w:sz w:val="28"/>
          <w:szCs w:val="28"/>
        </w:rPr>
        <w:t>V/v: Sinh viên đăng ký viết Khóa luận tốt nghiệp đối với các môn học của</w:t>
      </w:r>
      <w:r w:rsidRPr="00734909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B</w:t>
      </w:r>
      <w:r w:rsidRPr="00734909">
        <w:rPr>
          <w:rFonts w:ascii="Times New Roman" w:hAnsi="Times New Roman" w:cs="Times New Roman"/>
          <w:i/>
          <w:iCs/>
          <w:sz w:val="28"/>
          <w:szCs w:val="28"/>
        </w:rPr>
        <w:t>ộ môn luật</w:t>
      </w:r>
      <w:r w:rsidRPr="00734909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ASEAN và các Liên kết</w:t>
      </w:r>
      <w:r w:rsidRPr="00734909">
        <w:rPr>
          <w:rFonts w:ascii="Times New Roman" w:hAnsi="Times New Roman" w:cs="Times New Roman"/>
          <w:i/>
          <w:iCs/>
          <w:sz w:val="28"/>
          <w:szCs w:val="28"/>
        </w:rPr>
        <w:t xml:space="preserve"> quốc tế</w:t>
      </w:r>
      <w:r w:rsidRPr="00734909">
        <w:rPr>
          <w:rFonts w:ascii="Times New Roman" w:hAnsi="Times New Roman" w:cs="Times New Roman"/>
          <w:i/>
          <w:iCs/>
          <w:sz w:val="28"/>
          <w:szCs w:val="28"/>
          <w:lang w:val="vi-VN"/>
        </w:rPr>
        <w:t>)</w:t>
      </w:r>
    </w:p>
    <w:p w14:paraId="71D6B555" w14:textId="211101C3" w:rsidR="004A1228" w:rsidRPr="004A1228" w:rsidRDefault="004A1228" w:rsidP="004A122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1228">
        <w:rPr>
          <w:rFonts w:ascii="Times New Roman" w:hAnsi="Times New Roman" w:cs="Times New Roman"/>
          <w:sz w:val="28"/>
          <w:szCs w:val="28"/>
        </w:rPr>
        <w:t>Căn cứ Thông báo số 1827/TB-ĐHLHN ngày 16/10/2025 về việc viết Khóa</w:t>
      </w:r>
    </w:p>
    <w:p w14:paraId="6037FA2C" w14:textId="427BD183" w:rsidR="004A1228" w:rsidRPr="004A1228" w:rsidRDefault="004A1228" w:rsidP="004A12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228">
        <w:rPr>
          <w:rFonts w:ascii="Times New Roman" w:hAnsi="Times New Roman" w:cs="Times New Roman"/>
          <w:sz w:val="28"/>
          <w:szCs w:val="28"/>
        </w:rPr>
        <w:t>luận tốt nghiệp (KLTN) đối với sinh viên đại học Khóa 47 hệ đại học chính quy,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B</w:t>
      </w:r>
      <w:r w:rsidRPr="004A1228">
        <w:rPr>
          <w:rFonts w:ascii="Times New Roman" w:hAnsi="Times New Roman" w:cs="Times New Roman"/>
          <w:sz w:val="28"/>
          <w:szCs w:val="28"/>
        </w:rPr>
        <w:t>ộ môn luật</w:t>
      </w:r>
      <w:r w:rsidRPr="004A1228">
        <w:rPr>
          <w:rFonts w:ascii="Times New Roman" w:hAnsi="Times New Roman" w:cs="Times New Roman"/>
          <w:sz w:val="28"/>
          <w:szCs w:val="28"/>
          <w:lang w:val="vi-VN"/>
        </w:rPr>
        <w:t xml:space="preserve"> ASEAN và các </w:t>
      </w:r>
      <w:r>
        <w:rPr>
          <w:rFonts w:ascii="Times New Roman" w:hAnsi="Times New Roman" w:cs="Times New Roman"/>
          <w:sz w:val="28"/>
          <w:szCs w:val="28"/>
          <w:lang w:val="vi-VN"/>
        </w:rPr>
        <w:t>L</w:t>
      </w:r>
      <w:r w:rsidRPr="004A1228">
        <w:rPr>
          <w:rFonts w:ascii="Times New Roman" w:hAnsi="Times New Roman" w:cs="Times New Roman"/>
          <w:sz w:val="28"/>
          <w:szCs w:val="28"/>
          <w:lang w:val="vi-VN"/>
        </w:rPr>
        <w:t>iên kết</w:t>
      </w:r>
      <w:r w:rsidRPr="004A1228">
        <w:rPr>
          <w:rFonts w:ascii="Times New Roman" w:hAnsi="Times New Roman" w:cs="Times New Roman"/>
          <w:sz w:val="28"/>
          <w:szCs w:val="28"/>
        </w:rPr>
        <w:t xml:space="preserve"> quốc tế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4A1228">
        <w:rPr>
          <w:rFonts w:ascii="Times New Roman" w:hAnsi="Times New Roman" w:cs="Times New Roman"/>
          <w:sz w:val="28"/>
          <w:szCs w:val="28"/>
        </w:rPr>
        <w:t>thông báo nội dung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4A1228">
        <w:rPr>
          <w:rFonts w:ascii="Times New Roman" w:hAnsi="Times New Roman" w:cs="Times New Roman"/>
          <w:sz w:val="28"/>
          <w:szCs w:val="28"/>
        </w:rPr>
        <w:t>liên quan đến viết KLTN như sau:</w:t>
      </w:r>
    </w:p>
    <w:p w14:paraId="59B9FD35" w14:textId="22C70AF0" w:rsidR="004A1228" w:rsidRPr="004A1228" w:rsidRDefault="004A1228" w:rsidP="004A12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228">
        <w:rPr>
          <w:rFonts w:ascii="Times New Roman" w:hAnsi="Times New Roman" w:cs="Times New Roman"/>
          <w:sz w:val="28"/>
          <w:szCs w:val="28"/>
        </w:rPr>
        <w:t>1. Sinh viên làm đơn đăng ký viết KLTN đối với các môn học của Bộ môn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phụ trách gồm 02 môn là Pháp luật Cộng đồng ASEAN và Pháp luật Liên minh châu Âu </w:t>
      </w:r>
      <w:r w:rsidRPr="004A1228">
        <w:rPr>
          <w:rFonts w:ascii="Times New Roman" w:hAnsi="Times New Roman" w:cs="Times New Roman"/>
          <w:sz w:val="28"/>
          <w:szCs w:val="28"/>
        </w:rPr>
        <w:t>theo đề tài trong danh sách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4A1228">
        <w:rPr>
          <w:rFonts w:ascii="Times New Roman" w:hAnsi="Times New Roman" w:cs="Times New Roman"/>
          <w:sz w:val="28"/>
          <w:szCs w:val="28"/>
        </w:rPr>
        <w:t>Bộ môn cung cấp hoặc đề tài do sinh viên tự đề xuất.</w:t>
      </w:r>
    </w:p>
    <w:p w14:paraId="1CD209F5" w14:textId="0DBD86C3" w:rsidR="004A1228" w:rsidRDefault="004A1228" w:rsidP="004A12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A1228">
        <w:rPr>
          <w:rFonts w:ascii="Times New Roman" w:hAnsi="Times New Roman" w:cs="Times New Roman"/>
          <w:sz w:val="28"/>
          <w:szCs w:val="28"/>
        </w:rPr>
        <w:t>2. Trong đơn đăng ký, sinh viên ghi rõ: họ tên của sinh viên, mã số sinh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4A1228">
        <w:rPr>
          <w:rFonts w:ascii="Times New Roman" w:hAnsi="Times New Roman" w:cs="Times New Roman"/>
          <w:sz w:val="28"/>
          <w:szCs w:val="28"/>
        </w:rPr>
        <w:t>viên, thông tin liên lạc của sinh viên (điện thoại, email), môn đăng ký khóa luận,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4A1228">
        <w:rPr>
          <w:rFonts w:ascii="Times New Roman" w:hAnsi="Times New Roman" w:cs="Times New Roman"/>
          <w:sz w:val="28"/>
          <w:szCs w:val="28"/>
        </w:rPr>
        <w:t>tên đề tài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(dự kiến)</w:t>
      </w:r>
      <w:r w:rsidRPr="004A1228">
        <w:rPr>
          <w:rFonts w:ascii="Times New Roman" w:hAnsi="Times New Roman" w:cs="Times New Roman"/>
          <w:sz w:val="28"/>
          <w:szCs w:val="28"/>
        </w:rPr>
        <w:t>, giảng viên hướng dẫn.</w:t>
      </w:r>
    </w:p>
    <w:p w14:paraId="41226F18" w14:textId="6614A24E" w:rsidR="00DC0B99" w:rsidRDefault="00DC0B99" w:rsidP="004A12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3. Điều kiện để sinh viên viết KLTN là có điểm trung bình chung từ 3.0 trở lên (thang điểm 4).</w:t>
      </w:r>
    </w:p>
    <w:p w14:paraId="5BF86DF6" w14:textId="32FD911F" w:rsidR="00DC0B99" w:rsidRPr="00DC0B99" w:rsidRDefault="00DC0B99" w:rsidP="004A12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4. Chỉ tiêu hướng dẫn sinh viên cho cả 02 môn học là 30 sinh viên</w:t>
      </w:r>
    </w:p>
    <w:p w14:paraId="3C9BB97E" w14:textId="7444804E" w:rsidR="004A1228" w:rsidRPr="004A1228" w:rsidRDefault="00DC0B99" w:rsidP="004A12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5</w:t>
      </w:r>
      <w:r w:rsidR="004A1228" w:rsidRPr="004A1228">
        <w:rPr>
          <w:rFonts w:ascii="Times New Roman" w:hAnsi="Times New Roman" w:cs="Times New Roman"/>
          <w:sz w:val="28"/>
          <w:szCs w:val="28"/>
        </w:rPr>
        <w:t>. Sinh viên gửi đơn qua email của Bộ môn theo địa chỉ:</w:t>
      </w:r>
      <w:r w:rsidR="004A122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A1228" w:rsidRPr="004A1228">
        <w:rPr>
          <w:rFonts w:ascii="Times New Roman" w:hAnsi="Times New Roman" w:cs="Times New Roman"/>
          <w:i/>
          <w:iCs/>
          <w:sz w:val="28"/>
          <w:szCs w:val="28"/>
          <w:lang w:val="en-US"/>
        </w:rPr>
        <w:t>bomonluatasean</w:t>
      </w:r>
      <w:r w:rsidR="004A1228" w:rsidRPr="004A1228">
        <w:rPr>
          <w:rFonts w:ascii="Times New Roman" w:hAnsi="Times New Roman" w:cs="Times New Roman"/>
          <w:i/>
          <w:iCs/>
          <w:sz w:val="28"/>
          <w:szCs w:val="28"/>
          <w:lang w:val="vi-VN"/>
        </w:rPr>
        <w:t>@gmail.com</w:t>
      </w:r>
      <w:r w:rsidR="004A1228" w:rsidRPr="004A1228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 w:rsidR="004A1228" w:rsidRPr="004A1228">
        <w:rPr>
          <w:rFonts w:ascii="Times New Roman" w:hAnsi="Times New Roman" w:cs="Times New Roman"/>
          <w:sz w:val="28"/>
          <w:szCs w:val="28"/>
        </w:rPr>
        <w:t>. Thời hạn nộp đơn ngày 05/11/2025.</w:t>
      </w:r>
    </w:p>
    <w:p w14:paraId="16D0D4CF" w14:textId="6480B9C0" w:rsidR="00DC0B99" w:rsidRDefault="004A1228" w:rsidP="00DC0B9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A1228">
        <w:rPr>
          <w:rFonts w:ascii="Times New Roman" w:hAnsi="Times New Roman" w:cs="Times New Roman"/>
          <w:b/>
          <w:bCs/>
          <w:sz w:val="28"/>
          <w:szCs w:val="28"/>
        </w:rPr>
        <w:t>Trưởng Bộ m</w:t>
      </w:r>
      <w:r w:rsidR="00DC0B99">
        <w:rPr>
          <w:rFonts w:ascii="Times New Roman" w:hAnsi="Times New Roman" w:cs="Times New Roman"/>
          <w:b/>
          <w:bCs/>
          <w:sz w:val="28"/>
          <w:szCs w:val="28"/>
        </w:rPr>
        <w:t>ôn</w:t>
      </w:r>
    </w:p>
    <w:p w14:paraId="26243B9A" w14:textId="67C54ABB" w:rsidR="004A1228" w:rsidRPr="004A1228" w:rsidRDefault="004A1228" w:rsidP="00DC0B99">
      <w:pPr>
        <w:spacing w:line="360" w:lineRule="auto"/>
        <w:ind w:left="4320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TS. Nguyễn Quỳnh Anh</w:t>
      </w:r>
    </w:p>
    <w:sectPr w:rsidR="004A1228" w:rsidRPr="004A1228" w:rsidSect="00DC0B9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28"/>
    <w:rsid w:val="004A1228"/>
    <w:rsid w:val="00734909"/>
    <w:rsid w:val="008D5FBA"/>
    <w:rsid w:val="00B96E09"/>
    <w:rsid w:val="00BD7DE7"/>
    <w:rsid w:val="00DA252D"/>
    <w:rsid w:val="00DC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CF391FB"/>
  <w15:chartTrackingRefBased/>
  <w15:docId w15:val="{7BD602B7-9C62-0942-94F4-61F766C8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2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2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2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2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2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2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2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2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2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2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2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12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22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4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Quỳnh Anh_CATBD</dc:creator>
  <cp:keywords/>
  <dc:description/>
  <cp:lastModifiedBy>Nguyễn Quỳnh Anh_CATBD</cp:lastModifiedBy>
  <cp:revision>3</cp:revision>
  <dcterms:created xsi:type="dcterms:W3CDTF">2025-10-23T07:35:00Z</dcterms:created>
  <dcterms:modified xsi:type="dcterms:W3CDTF">2025-10-23T07:53:00Z</dcterms:modified>
</cp:coreProperties>
</file>